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1F" w:rsidRDefault="00A24D1F" w:rsidP="00B74A64">
      <w:pPr>
        <w:shd w:val="clear" w:color="auto" w:fill="FFF2CC" w:themeFill="accent4" w:themeFillTint="33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B74A64">
        <w:rPr>
          <w:rFonts w:eastAsia="Times New Roman" w:cstheme="minorHAnsi"/>
          <w:b/>
          <w:sz w:val="24"/>
          <w:szCs w:val="24"/>
          <w:lang w:eastAsia="el-GR"/>
        </w:rPr>
        <w:t>ΚΑΝΟΝΕΣ ΔΗΛΩΣΗΣ</w:t>
      </w:r>
    </w:p>
    <w:p w:rsidR="00B74A64" w:rsidRPr="00B74A64" w:rsidRDefault="00B74A64" w:rsidP="00B74A64">
      <w:pPr>
        <w:shd w:val="clear" w:color="auto" w:fill="FFF2CC" w:themeFill="accent4" w:themeFillTint="33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ΧΕΙΜΕΡΙΝΟΥ ΕΞΑΜΗΝΟΥ 2020- 21</w:t>
      </w:r>
    </w:p>
    <w:p w:rsidR="00A24D1F" w:rsidRDefault="00A24D1F" w:rsidP="00A24D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ΔΕΝ ΥΠΑΡΧΟΥΝ ΦΟΙΤΗΤΕΣ  </w:t>
      </w:r>
      <w:r w:rsidRPr="00B74A64">
        <w:rPr>
          <w:rFonts w:eastAsia="Times New Roman" w:cstheme="minorHAnsi"/>
          <w:b/>
          <w:sz w:val="24"/>
          <w:szCs w:val="24"/>
          <w:lang w:eastAsia="el-GR"/>
        </w:rPr>
        <w:t>Α’  ’ εξαμήνου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ΕΦΟΣΟΝ ΤΟ ΤΜΗΜΑ ΔΠΠΝΤ ΕΧΕΙ ΚΑΤΑΡΓΗΘΕΙ</w:t>
      </w:r>
      <w:r w:rsidR="004D4600" w:rsidRPr="00B74A64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4D4600" w:rsidRPr="00B74A64" w:rsidRDefault="004D4600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ΤΑ ΜΑΘΗΜΑΤΑ ΘΑ ΠΡΟΣΦΕΡΘΟΥΝ ΣΕ ΟΣΟΥΣ ΤΑ ΟΦΕΙΛΟΥΝ ΑΠΟ ΠΑΛΑΙΟΤΕΡΑ ΕΤΗ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2) «</w:t>
      </w:r>
      <w:r w:rsidRPr="00B74A64">
        <w:rPr>
          <w:rFonts w:eastAsia="Times New Roman" w:cstheme="minorHAnsi"/>
          <w:b/>
          <w:sz w:val="24"/>
          <w:szCs w:val="24"/>
          <w:lang w:eastAsia="el-GR"/>
        </w:rPr>
        <w:t xml:space="preserve">Οι φοιτητές του Γ’ εξαμήνου 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(ΑΠΟ ΑΝΑΣΤΟΛΗ ΣΠΟΥΔΩΝ ΕΦΟΣΟΝ ΤΟ ΤΜΗΜΑ ΔΠΠΝΤ ΕΧΕΙ ΚΑΤΑΡΓΗΘΕΙ) υποχρεούνται να δηλώσουν </w:t>
      </w:r>
      <w:proofErr w:type="spellStart"/>
      <w:r w:rsidRPr="00B74A64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 xml:space="preserve"> με 7 υποχρεωτικά μαθήματα του Γ΄ εξαμήνου ,  ΣΥΝ (εφόσον το επιθυμούν) το ανώτερο 3 οφειλόμενα μαθήματα από το χειμερινό (Α’ εξάμηνο)  2019-20 (Ν+3)»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B74A64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3</w:t>
      </w:r>
      <w:r w:rsidR="00A24D1F" w:rsidRPr="00B74A64">
        <w:rPr>
          <w:rFonts w:eastAsia="Times New Roman" w:cstheme="minorHAnsi"/>
          <w:sz w:val="24"/>
          <w:szCs w:val="24"/>
          <w:lang w:eastAsia="el-GR"/>
        </w:rPr>
        <w:t xml:space="preserve">) «Οι φοιτητές του </w:t>
      </w:r>
      <w:r w:rsidR="00A24D1F" w:rsidRPr="00B74A64">
        <w:rPr>
          <w:rFonts w:eastAsia="Times New Roman" w:cstheme="minorHAnsi"/>
          <w:b/>
          <w:bCs/>
          <w:sz w:val="24"/>
          <w:szCs w:val="24"/>
          <w:lang w:eastAsia="el-GR"/>
        </w:rPr>
        <w:t>Ε΄ εξαμήνου</w:t>
      </w:r>
      <w:r w:rsidR="00A24D1F" w:rsidRPr="00B74A64">
        <w:rPr>
          <w:rFonts w:eastAsia="Times New Roman" w:cstheme="minorHAnsi"/>
          <w:sz w:val="24"/>
          <w:szCs w:val="24"/>
          <w:lang w:eastAsia="el-GR"/>
        </w:rPr>
        <w:t xml:space="preserve"> υποχρεούνται να δηλώσουν: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α) στην περίπτωση επιλογής </w:t>
      </w:r>
      <w:r w:rsidRPr="00B74A64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κατεύθυνσης Διαχείρισης Πολιτισμικών Πόρων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: </w:t>
      </w:r>
      <w:proofErr w:type="spellStart"/>
      <w:r w:rsidRPr="00B74A64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 xml:space="preserve"> με 5 υποχρεωτικά μαθήματα του Ε΄ εξαμήνου συν  1 επιλογής ( από τα μαθήματα ελεύθερης επιλογής με 5 </w:t>
      </w:r>
      <w:proofErr w:type="spellStart"/>
      <w:r w:rsidRPr="00B74A64">
        <w:rPr>
          <w:rFonts w:eastAsia="Times New Roman" w:cstheme="minorHAnsi"/>
          <w:sz w:val="24"/>
          <w:szCs w:val="24"/>
          <w:lang w:val="en-US" w:eastAsia="el-GR"/>
        </w:rPr>
        <w:t>ects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>).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 </w:t>
      </w:r>
      <w:r w:rsidRPr="00B74A64">
        <w:rPr>
          <w:rFonts w:eastAsia="Times New Roman" w:cstheme="minorHAnsi"/>
          <w:sz w:val="24"/>
          <w:szCs w:val="24"/>
          <w:u w:val="single"/>
          <w:lang w:eastAsia="el-GR"/>
        </w:rPr>
        <w:t>ΣΥΝ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t>(εφόσον το επιθυμούν)  </w:t>
      </w:r>
      <w:r w:rsidRPr="00B74A64">
        <w:rPr>
          <w:rFonts w:eastAsia="Times New Roman" w:cstheme="minorHAnsi"/>
          <w:sz w:val="24"/>
          <w:szCs w:val="24"/>
          <w:lang w:eastAsia="el-GR"/>
        </w:rPr>
        <w:t>το ανώτερο 3 οφειλόμενα μαθήματα από το Α΄ εξάμηνο του 2018-19 (Ν+3)» και  το Γ’ εξάμηνο του 2019-20 (Ν+3), ( ΜΕ ΤΟ ΑΝΩΤΕΡΟ ΣΥΝΟΛΟ 18 ΠΜ)   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β) στην περίπτωση επιλογής </w:t>
      </w:r>
      <w:r w:rsidRPr="00B74A64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κατεύθυνσης Διαχείρισης Πολιτισμικής Τεχνολογίας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: </w:t>
      </w:r>
      <w:proofErr w:type="spellStart"/>
      <w:r w:rsidRPr="00B74A64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 xml:space="preserve"> με 4 Υποχρεωτικά Μαθήματα της Κατεύθυνσης συν 2 Επιλογής (με 4 </w:t>
      </w:r>
      <w:proofErr w:type="spellStart"/>
      <w:r w:rsidRPr="00B74A64">
        <w:rPr>
          <w:rFonts w:eastAsia="Times New Roman" w:cstheme="minorHAnsi"/>
          <w:sz w:val="24"/>
          <w:szCs w:val="24"/>
          <w:lang w:val="en-US" w:eastAsia="el-GR"/>
        </w:rPr>
        <w:t>ects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>, (ΣΥΝΟΛΟ 30ΠΜ),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u w:val="single"/>
          <w:lang w:eastAsia="el-GR"/>
        </w:rPr>
        <w:t>ΣΥΝ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t>(εφόσον το επιθυμούν)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 το ανώτερο ΣΥΝΟΛΙΚΑ 3 οφειλόμενα μαθήματα από : το Α΄ εξάμηνο του 2018-19 (Ν+3)» ή και από το Γ’ εξάμηνο του 2019-20 (Ν+3), ( ΜΕ ΤΟ ΑΝΩΤΕΡΟ ΣΥΝΟΛΟ 18 ΠΜ)  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Παράλληλα θα δίνεται το δικαίωμα </w:t>
      </w:r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softHyphen/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στους φοιτητές του Ε’ εξαμήνου (και στις 2 κατευθύνσεις) να δηλώσουν το μάθημα με κωδικό ΕΠ613 «ΠΡΑΚΤΙΚΗ ΑΣΚΗΣΗ» με 1 </w:t>
      </w:r>
      <w:proofErr w:type="spellStart"/>
      <w:r w:rsidRPr="00B74A64">
        <w:rPr>
          <w:rFonts w:eastAsia="Times New Roman" w:cstheme="minorHAnsi"/>
          <w:sz w:val="24"/>
          <w:szCs w:val="24"/>
          <w:lang w:val="en-US" w:eastAsia="el-GR"/>
        </w:rPr>
        <w:t>ects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>.  Η ΠΡΑΚΤΙΚΗ ΑΣΚΗΣΗ δεν συμπεριλαμβάνεται και δεν υπολογίζεται για τη λήψη του πτυχίου, δεν βαθμολογείται και είναι ΠΛΕΟΝ του Ν+3!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A24D1F" w:rsidRPr="00B74A64" w:rsidRDefault="00B74A64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4</w:t>
      </w:r>
      <w:r w:rsidR="00A24D1F" w:rsidRPr="00B74A64">
        <w:rPr>
          <w:rFonts w:eastAsia="Times New Roman" w:cstheme="minorHAnsi"/>
          <w:sz w:val="24"/>
          <w:szCs w:val="24"/>
          <w:lang w:eastAsia="el-GR"/>
        </w:rPr>
        <w:t xml:space="preserve">)«Οι φοιτητές του </w:t>
      </w:r>
      <w:r w:rsidR="00A24D1F" w:rsidRPr="00B74A64">
        <w:rPr>
          <w:rFonts w:eastAsia="Times New Roman" w:cstheme="minorHAnsi"/>
          <w:b/>
          <w:bCs/>
          <w:sz w:val="24"/>
          <w:szCs w:val="24"/>
          <w:lang w:eastAsia="el-GR"/>
        </w:rPr>
        <w:t>Ζ΄ εξαμήνου</w:t>
      </w:r>
      <w:r w:rsidR="00A24D1F" w:rsidRPr="00B74A64">
        <w:rPr>
          <w:rFonts w:eastAsia="Times New Roman" w:cstheme="minorHAnsi"/>
          <w:sz w:val="24"/>
          <w:szCs w:val="24"/>
          <w:lang w:eastAsia="el-GR"/>
        </w:rPr>
        <w:t xml:space="preserve"> υποχρεούνται να δηλώσουν: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α) στην περίπτωση </w:t>
      </w:r>
      <w:r w:rsidRPr="00B74A64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επιλογής κατεύθυνσης Διαχείρισης Πολιτισμικών Πόρων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: υποχρεούνται να δηλώσουν </w:t>
      </w:r>
      <w:proofErr w:type="spellStart"/>
      <w:r w:rsidRPr="00B74A64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 xml:space="preserve"> με 2 υποχρεωτικά μαθήματα του Ζ΄ εξαμήνου (συνολικό άθροισμα 10</w:t>
      </w:r>
      <w:r w:rsidRPr="00B74A64">
        <w:rPr>
          <w:rFonts w:eastAsia="Times New Roman" w:cstheme="minorHAnsi"/>
          <w:sz w:val="24"/>
          <w:szCs w:val="24"/>
          <w:lang w:val="en-US" w:eastAsia="el-GR"/>
        </w:rPr>
        <w:t>ECTS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), συν  4 επιλογής ( από τα μαθήματα ελεύθερης επιλογής με </w:t>
      </w:r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ΣΥΝΟΛΙΚΟ ΑΘΡΟΙΣΜΑ 20 </w:t>
      </w:r>
      <w:proofErr w:type="spellStart"/>
      <w:r w:rsidRPr="00B74A64">
        <w:rPr>
          <w:rFonts w:eastAsia="Times New Roman" w:cstheme="minorHAnsi"/>
          <w:b/>
          <w:bCs/>
          <w:sz w:val="24"/>
          <w:szCs w:val="24"/>
          <w:lang w:val="en-US" w:eastAsia="el-GR"/>
        </w:rPr>
        <w:t>ects</w:t>
      </w:r>
      <w:proofErr w:type="spellEnd"/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ΣΥΝ </w:t>
      </w:r>
      <w:r w:rsidRPr="00B74A64">
        <w:rPr>
          <w:rFonts w:eastAsia="Times New Roman" w:cstheme="minorHAnsi"/>
          <w:b/>
          <w:sz w:val="24"/>
          <w:szCs w:val="24"/>
          <w:lang w:eastAsia="el-GR"/>
        </w:rPr>
        <w:t>(εφόσον το επιθυμούν)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 το ανώτερο ΣΥΝΟΛΙΚΑ 3 ΟΦΕΙΛΟΜΕΝΑ μαθήματα από : το Α΄ εξάμηνο του 2017-18 (Ν+3)» Ή το Γ’ εξάμηνο του 2018-19 (Ν+3), Ή και Ε΄ εξάμηνο 2019-20 (ΜΕ ΤΟ ΑΝΩΤΕΡΟ ΣΥΝΟΛΟ 18 ΠΜ) 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 Β) στην περίπτωση </w:t>
      </w:r>
      <w:r w:rsidRPr="00B74A64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επιλογής κατεύθυνσης Πολιτισμικής Τεχνολογίας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: υποχρεούνται να δηλώσουν </w:t>
      </w:r>
      <w:proofErr w:type="spellStart"/>
      <w:r w:rsidRPr="00B74A64">
        <w:rPr>
          <w:rFonts w:eastAsia="Times New Roman" w:cstheme="minorHAnsi"/>
          <w:sz w:val="24"/>
          <w:szCs w:val="24"/>
          <w:lang w:eastAsia="el-GR"/>
        </w:rPr>
        <w:t>ίσον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 xml:space="preserve"> με 2 υποχρεωτικά μαθήματα του Ζ΄ εξαμήνου (ΣΥΝΟΛΙΚΟ ΑΘΡΟΙΣΜΑ  11 </w:t>
      </w:r>
      <w:r w:rsidRPr="00B74A64">
        <w:rPr>
          <w:rFonts w:eastAsia="Times New Roman" w:cstheme="minorHAnsi"/>
          <w:sz w:val="24"/>
          <w:szCs w:val="24"/>
          <w:lang w:val="en-US" w:eastAsia="el-GR"/>
        </w:rPr>
        <w:t>ECTS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συν  4 επιλογής (από τα μαθήματα ελεύθερης επιλογής με </w:t>
      </w:r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ΣΥΝΟΛΙΚΟ ΑΘΡΟΙΣΜΑ 19 </w:t>
      </w:r>
      <w:proofErr w:type="spellStart"/>
      <w:r w:rsidRPr="00B74A64">
        <w:rPr>
          <w:rFonts w:eastAsia="Times New Roman" w:cstheme="minorHAnsi"/>
          <w:b/>
          <w:bCs/>
          <w:sz w:val="24"/>
          <w:szCs w:val="24"/>
          <w:lang w:val="en-US" w:eastAsia="el-GR"/>
        </w:rPr>
        <w:t>ects</w:t>
      </w:r>
      <w:proofErr w:type="spellEnd"/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ΥΝ </w:t>
      </w:r>
      <w:r w:rsidRPr="00B74A64">
        <w:rPr>
          <w:rFonts w:eastAsia="Times New Roman" w:cstheme="minorHAnsi"/>
          <w:b/>
          <w:sz w:val="24"/>
          <w:szCs w:val="24"/>
          <w:lang w:eastAsia="el-GR"/>
        </w:rPr>
        <w:t>(εφόσον το επιθυμούν)</w:t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 το ανώτερο ΣΥΝΟΛΙΚΑ 3 ΟΦΕΙΛΟΜΕΝΑ μαθήματα από : το Α΄ εξάμηνο του 2017-18 (Ν+3)» Ή το Γ’ εξάμηνο του 2018-19 (Ν+3), Ή και Ε΄ εξάμηνο 2019-20 (ΜΕ ΤΟ ΑΝΩΤΕΡΟ ΣΥΝΟΛΟ 18 ΠΜ) 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Παράλληλα θα δίνεται το δικαίωμα </w:t>
      </w:r>
      <w:r w:rsidRPr="00B74A64">
        <w:rPr>
          <w:rFonts w:eastAsia="Times New Roman" w:cstheme="minorHAnsi"/>
          <w:b/>
          <w:bCs/>
          <w:sz w:val="24"/>
          <w:szCs w:val="24"/>
          <w:lang w:eastAsia="el-GR"/>
        </w:rPr>
        <w:softHyphen/>
      </w:r>
      <w:r w:rsidRPr="00B74A64">
        <w:rPr>
          <w:rFonts w:eastAsia="Times New Roman" w:cstheme="minorHAnsi"/>
          <w:sz w:val="24"/>
          <w:szCs w:val="24"/>
          <w:lang w:eastAsia="el-GR"/>
        </w:rPr>
        <w:t xml:space="preserve"> στους φοιτητές του Ζ’ εξαμήνου (και στις 2 κατευθύνσεις) να δηλώσουν το μάθημα με κωδικό ΕΠ613 «ΠΡΑΚΤΙΚΗ ΑΣΚΗΣΗ» με 1 </w:t>
      </w:r>
      <w:proofErr w:type="spellStart"/>
      <w:r w:rsidRPr="00B74A64">
        <w:rPr>
          <w:rFonts w:eastAsia="Times New Roman" w:cstheme="minorHAnsi"/>
          <w:sz w:val="24"/>
          <w:szCs w:val="24"/>
          <w:lang w:val="en-US" w:eastAsia="el-GR"/>
        </w:rPr>
        <w:t>ects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>.  Η ΠΡΑΚΤΙΚΗ ΑΣΚΗΣΗ δεν συμπεριλαμβάνεται και δεν υπολογίζεται για τη λήψη του πτυχίου, δεν βαθμολογείται και είναι ΠΛΕΟΝ του Ν+3!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 ‐ Παράλληλα δίνεται το δικαίωμα </w:t>
      </w:r>
      <w:r w:rsidRPr="00B74A64">
        <w:rPr>
          <w:rFonts w:eastAsia="Times New Roman" w:cstheme="minorHAnsi"/>
          <w:sz w:val="24"/>
          <w:szCs w:val="24"/>
          <w:lang w:eastAsia="el-GR"/>
        </w:rPr>
        <w:softHyphen/>
        <w:t xml:space="preserve"> στους φοιτητές του Ζ’ εξαμήνου (και στις 2 κατευθύνσεις) να δηλώσουν το μάθημα Πτυχιακή εργασία με κωδικό DTR_Ε814-4-5-6- με 4 ή 5 ή 6 </w:t>
      </w:r>
      <w:proofErr w:type="spellStart"/>
      <w:r w:rsidRPr="00B74A64">
        <w:rPr>
          <w:rFonts w:eastAsia="Times New Roman" w:cstheme="minorHAnsi"/>
          <w:sz w:val="24"/>
          <w:szCs w:val="24"/>
          <w:lang w:eastAsia="el-GR"/>
        </w:rPr>
        <w:t>ects</w:t>
      </w:r>
      <w:proofErr w:type="spellEnd"/>
      <w:r w:rsidRPr="00B74A64">
        <w:rPr>
          <w:rFonts w:eastAsia="Times New Roman" w:cstheme="minorHAnsi"/>
          <w:sz w:val="24"/>
          <w:szCs w:val="24"/>
          <w:lang w:eastAsia="el-GR"/>
        </w:rPr>
        <w:t xml:space="preserve">.  Η Πτυχιακή εργασία δεν είναι υποχρεωτική  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‐ Η Πτυχιακή εργασία αντικαθιστά δύο μαθήματα επιλογής του τετάρτου έτους (ένα του χειμερινού  και  ένα  του  εαρινού  εξαμήνου)  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B74A64" w:rsidP="00B74A64">
      <w:pPr>
        <w:shd w:val="clear" w:color="auto" w:fill="FFF2CC" w:themeFill="accent4" w:themeFillTint="33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B74A64">
        <w:rPr>
          <w:rFonts w:eastAsia="Times New Roman" w:cstheme="minorHAnsi"/>
          <w:b/>
          <w:sz w:val="24"/>
          <w:szCs w:val="24"/>
          <w:lang w:eastAsia="el-GR"/>
        </w:rPr>
        <w:t>ΠΑΡΑΤΗΡΗΣΕΙΣ</w:t>
      </w: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085590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>Οι φοιτητές του 5</w:t>
      </w:r>
      <w:r w:rsidR="00085590" w:rsidRPr="00B74A64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 και 7</w:t>
      </w:r>
      <w:r w:rsidR="00085590" w:rsidRPr="00B74A64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 εξαμήνου μπορούν να επιλέγουν μαθήματα επιλογής και από το 5</w:t>
      </w:r>
      <w:r w:rsidR="00085590" w:rsidRPr="00B74A64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 &amp; 7</w:t>
      </w:r>
      <w:r w:rsidR="00085590" w:rsidRPr="00B74A64">
        <w:rPr>
          <w:rFonts w:eastAsia="Times New Roman" w:cstheme="minorHAnsi"/>
          <w:sz w:val="24"/>
          <w:szCs w:val="24"/>
          <w:vertAlign w:val="superscript"/>
          <w:lang w:eastAsia="el-GR"/>
        </w:rPr>
        <w:t>ο</w:t>
      </w:r>
      <w:r w:rsidR="00085590" w:rsidRPr="00B74A64">
        <w:rPr>
          <w:rFonts w:eastAsia="Times New Roman" w:cstheme="minorHAnsi"/>
          <w:sz w:val="24"/>
          <w:szCs w:val="24"/>
          <w:lang w:eastAsia="el-GR"/>
        </w:rPr>
        <w:t xml:space="preserve"> εξάμηνο  (με απόφαση συνέλευσης)</w:t>
      </w:r>
    </w:p>
    <w:p w:rsidR="00085590" w:rsidRPr="00B74A64" w:rsidRDefault="00085590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A24D1F" w:rsidRPr="00B74A64" w:rsidRDefault="00A24D1F" w:rsidP="00B74A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74A64">
        <w:rPr>
          <w:rFonts w:eastAsia="Times New Roman" w:cstheme="minorHAnsi"/>
          <w:sz w:val="24"/>
          <w:szCs w:val="24"/>
          <w:lang w:eastAsia="el-GR"/>
        </w:rPr>
        <w:t>«Οι ΕΠΙ ΠΤΥΧΙΩ φοιτητές ΜΠΟΡΟΎΝ να δηλώσουν ΟΛΑ ΤΑ ΜΑΘΗΜΑΤΑ ΠΟΥ ΟΦΕΙΛΟΥΝ (με απόφαση συνέλευσης)</w:t>
      </w:r>
    </w:p>
    <w:p w:rsidR="006F4E73" w:rsidRDefault="006F4E73" w:rsidP="00B74A64">
      <w:pPr>
        <w:spacing w:after="0" w:line="240" w:lineRule="auto"/>
        <w:rPr>
          <w:rFonts w:cstheme="minorHAnsi"/>
          <w:sz w:val="24"/>
          <w:szCs w:val="24"/>
        </w:rPr>
      </w:pPr>
    </w:p>
    <w:p w:rsidR="00B74A64" w:rsidRPr="00B74A64" w:rsidRDefault="00B74A64" w:rsidP="00B74A64">
      <w:pPr>
        <w:shd w:val="clear" w:color="auto" w:fill="FFF2CC" w:themeFill="accent4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B74A64">
        <w:rPr>
          <w:rFonts w:cstheme="minorHAnsi"/>
          <w:b/>
          <w:sz w:val="24"/>
          <w:szCs w:val="24"/>
        </w:rPr>
        <w:t>ΜΕΤΑΒΑΤΙΚΕΣ ΔΙΑΤΑΞΕΙΣ</w:t>
      </w:r>
      <w:bookmarkStart w:id="0" w:name="_GoBack"/>
      <w:bookmarkEnd w:id="0"/>
    </w:p>
    <w:p w:rsidR="00B74A64" w:rsidRDefault="00B74A64" w:rsidP="00B74A64">
      <w:pPr>
        <w:spacing w:after="0" w:line="240" w:lineRule="auto"/>
        <w:rPr>
          <w:rFonts w:cstheme="minorHAnsi"/>
          <w:sz w:val="24"/>
          <w:szCs w:val="24"/>
        </w:rPr>
      </w:pPr>
    </w:p>
    <w:p w:rsidR="00B74A64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9928BE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9928BE">
        <w:rPr>
          <w:rFonts w:ascii="Calibri" w:hAnsi="Calibri" w:cs="Calibri"/>
          <w:b/>
          <w:color w:val="000000"/>
          <w:shd w:val="clear" w:color="auto" w:fill="FFFFFF"/>
        </w:rPr>
        <w:t>(Π502)</w:t>
      </w:r>
      <w:r w:rsidRPr="009928B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928BE">
        <w:rPr>
          <w:rFonts w:ascii="Calibri" w:hAnsi="Calibri" w:cs="Calibri"/>
          <w:b/>
          <w:color w:val="000000"/>
          <w:shd w:val="clear" w:color="auto" w:fill="FFFFFF"/>
        </w:rPr>
        <w:t xml:space="preserve">Αρχαιολογία της Αθήνας Ι </w:t>
      </w:r>
      <w:r w:rsidRPr="009928BE">
        <w:rPr>
          <w:rFonts w:ascii="Calibri" w:hAnsi="Calibri" w:cs="Calibri"/>
          <w:color w:val="000000"/>
          <w:shd w:val="clear" w:color="auto" w:fill="FFFFFF"/>
        </w:rPr>
        <w:t xml:space="preserve">αντικαθίσταται από το μάθημα Αρχαιολογία της Αθήνας. Οι φοιτητές που οφείλουν το μάθημα Αρχαιολογία της Αθήνα Ι θα εξετάζονται </w:t>
      </w:r>
      <w:r w:rsidRPr="00F526A0">
        <w:rPr>
          <w:rFonts w:ascii="Calibri" w:hAnsi="Calibri" w:cs="Calibri"/>
          <w:color w:val="000000"/>
          <w:shd w:val="clear" w:color="auto" w:fill="FFFFFF"/>
        </w:rPr>
        <w:t>κανονικά ως τη λήψη του πτυχίου τους.</w:t>
      </w:r>
    </w:p>
    <w:p w:rsidR="00B74A64" w:rsidRPr="009928BE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9928BE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9928BE">
        <w:rPr>
          <w:rFonts w:ascii="Calibri" w:hAnsi="Calibri" w:cs="Calibri"/>
          <w:b/>
          <w:color w:val="000000"/>
          <w:shd w:val="clear" w:color="auto" w:fill="FFFFFF"/>
        </w:rPr>
        <w:t>(ΕΠ608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) </w:t>
      </w:r>
      <w:r w:rsidRPr="009928BE">
        <w:rPr>
          <w:rFonts w:ascii="Calibri" w:hAnsi="Calibri" w:cs="Calibri"/>
          <w:b/>
          <w:color w:val="000000"/>
          <w:shd w:val="clear" w:color="auto" w:fill="FFFFFF"/>
        </w:rPr>
        <w:t xml:space="preserve">Αρχαιολογία της Αθήνας ΙΙ  </w:t>
      </w:r>
      <w:r w:rsidRPr="009928BE">
        <w:rPr>
          <w:rFonts w:ascii="Calibri" w:hAnsi="Calibri" w:cs="Calibri"/>
          <w:color w:val="000000"/>
          <w:shd w:val="clear" w:color="auto" w:fill="FFFFFF"/>
        </w:rPr>
        <w:t xml:space="preserve">δεν προσφέρεται. Οι φοιτητές που το έχουν διδαχθεί έως και το εαρινό εξάμηνο του ακαδημαϊκού έτους 2019-2020 το εξετάζονται κανονικά ως τη λήψη του πτυχίου τους. </w:t>
      </w:r>
    </w:p>
    <w:p w:rsidR="00B74A64" w:rsidRPr="00A4114E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 xml:space="preserve">ΕΠ610 </w:t>
      </w:r>
      <w:r w:rsidRPr="00C15C3D">
        <w:rPr>
          <w:rFonts w:ascii="Calibri" w:eastAsia="Times New Roman" w:hAnsi="Calibri" w:cs="Calibri"/>
          <w:b/>
          <w:iCs/>
          <w:color w:val="000000"/>
          <w:lang w:eastAsia="el-GR"/>
        </w:rPr>
        <w:t>Μουσεία-Προκλήσεις στον 21</w:t>
      </w:r>
      <w:r w:rsidRPr="00C15C3D">
        <w:rPr>
          <w:rFonts w:ascii="Calibri" w:eastAsia="Times New Roman" w:hAnsi="Calibri" w:cs="Calibri"/>
          <w:b/>
          <w:iCs/>
          <w:color w:val="000000"/>
          <w:vertAlign w:val="superscript"/>
          <w:lang w:eastAsia="el-GR"/>
        </w:rPr>
        <w:t>ο</w:t>
      </w:r>
      <w:r w:rsidRPr="00C15C3D">
        <w:rPr>
          <w:rFonts w:ascii="Calibri" w:eastAsia="Times New Roman" w:hAnsi="Calibri" w:cs="Calibri"/>
          <w:b/>
          <w:iCs/>
          <w:color w:val="000000"/>
          <w:lang w:eastAsia="el-GR"/>
        </w:rPr>
        <w:t xml:space="preserve"> αι. </w:t>
      </w:r>
      <w:r w:rsidRPr="00A4114E">
        <w:rPr>
          <w:rFonts w:ascii="Calibri" w:eastAsia="Times New Roman" w:hAnsi="Calibri" w:cs="Calibri"/>
          <w:iCs/>
          <w:color w:val="000000"/>
          <w:lang w:eastAsia="el-GR"/>
        </w:rPr>
        <w:t xml:space="preserve"> μεταφέρθηκε στο Ζ΄ Εξάμηνο και προσφέρεται στη θέση του μαθήματος </w:t>
      </w:r>
      <w:r w:rsidRPr="00C15C3D">
        <w:rPr>
          <w:rFonts w:ascii="Calibri" w:eastAsia="Times New Roman" w:hAnsi="Calibri" w:cs="Calibri"/>
          <w:b/>
          <w:iCs/>
          <w:color w:val="000000"/>
          <w:lang w:eastAsia="el-GR"/>
        </w:rPr>
        <w:t xml:space="preserve">ΕΠ712 Βυζαντινή Ζωγραφική και Ψηφιδωτά. </w:t>
      </w:r>
    </w:p>
    <w:p w:rsidR="00B74A64" w:rsidRPr="00A4114E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>ΕΠ607 Εισαγωγή στον Δημόσιο και τον Ιδιωτικό Βίο των Αρχαίων Ελλήνων</w:t>
      </w:r>
      <w:r w:rsidRPr="00A4114E">
        <w:rPr>
          <w:rFonts w:ascii="Calibri" w:hAnsi="Calibri" w:cs="Calibri"/>
          <w:color w:val="000000"/>
          <w:shd w:val="clear" w:color="auto" w:fill="FFFFFF"/>
        </w:rPr>
        <w:t xml:space="preserve"> έχει αντικατασταθεί από το μάθημα 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 xml:space="preserve">DTR_ΕΠ612.Χώρος και Πολιτισμός: Διεπιστημονικές Προσεγγίσεις </w:t>
      </w:r>
    </w:p>
    <w:p w:rsidR="00B74A64" w:rsidRPr="00C15C3D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B23836">
        <w:rPr>
          <w:rFonts w:ascii="Calibri" w:hAnsi="Calibri" w:cs="Calibri"/>
          <w:color w:val="000000"/>
          <w:shd w:val="clear" w:color="auto" w:fill="FFFFFF"/>
        </w:rPr>
        <w:t xml:space="preserve">Το μάθημα 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>Π701 Αρχαία Ιστορία ΙΙ</w:t>
      </w:r>
      <w:r w:rsidRPr="00B23836">
        <w:rPr>
          <w:rFonts w:ascii="Calibri" w:hAnsi="Calibri" w:cs="Calibri"/>
          <w:color w:val="000000"/>
          <w:shd w:val="clear" w:color="auto" w:fill="FFFFFF"/>
        </w:rPr>
        <w:t xml:space="preserve"> έχει Αντικατασταθεί από το μάθημα </w:t>
      </w:r>
      <w:r w:rsidRPr="00C15C3D">
        <w:rPr>
          <w:rFonts w:ascii="Calibri" w:eastAsia="Times New Roman" w:hAnsi="Calibri" w:cs="Calibri"/>
          <w:b/>
          <w:iCs/>
          <w:color w:val="000000"/>
          <w:lang w:eastAsia="el-GR"/>
        </w:rPr>
        <w:t>DTR_Π703.</w:t>
      </w:r>
      <w:r w:rsidRPr="00C15C3D">
        <w:rPr>
          <w:rFonts w:ascii="Calibri" w:hAnsi="Calibri" w:cs="Calibri"/>
          <w:b/>
          <w:color w:val="000000"/>
          <w:shd w:val="clear" w:color="auto" w:fill="FFFFFF"/>
        </w:rPr>
        <w:t xml:space="preserve">Ψηφιακά Περιβάλλοντα και Πολιτιστική Κληρονομιά. </w:t>
      </w:r>
    </w:p>
    <w:p w:rsidR="00B74A64" w:rsidRPr="00B23836" w:rsidRDefault="00B74A64" w:rsidP="00B74A64">
      <w:pPr>
        <w:pStyle w:val="NormalWeb"/>
        <w:numPr>
          <w:ilvl w:val="0"/>
          <w:numId w:val="2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B23836">
        <w:rPr>
          <w:rFonts w:ascii="Calibri" w:hAnsi="Calibri" w:cs="Calibri"/>
          <w:color w:val="000000"/>
          <w:shd w:val="clear" w:color="auto" w:fill="FFFFFF"/>
        </w:rPr>
        <w:t>Στα μαθήματα Ελεύθερης Επιλογής του 4</w:t>
      </w:r>
      <w:r w:rsidRPr="00B23836">
        <w:rPr>
          <w:rFonts w:ascii="Calibri" w:hAnsi="Calibri" w:cs="Calibri"/>
          <w:color w:val="000000"/>
          <w:shd w:val="clear" w:color="auto" w:fill="FFFFFF"/>
          <w:vertAlign w:val="superscript"/>
        </w:rPr>
        <w:t>ου</w:t>
      </w:r>
      <w:r w:rsidRPr="00B23836">
        <w:rPr>
          <w:rFonts w:ascii="Calibri" w:hAnsi="Calibri" w:cs="Calibri"/>
          <w:color w:val="000000"/>
          <w:shd w:val="clear" w:color="auto" w:fill="FFFFFF"/>
        </w:rPr>
        <w:t xml:space="preserve"> έτους προσφέρονται επιπλέον τα ακόλουθα μαθήματα:</w:t>
      </w:r>
    </w:p>
    <w:p w:rsidR="00B74A64" w:rsidRPr="00A4114E" w:rsidRDefault="00B74A64" w:rsidP="00B74A64">
      <w:pPr>
        <w:pStyle w:val="NormalWeb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  <w:shd w:val="clear" w:color="auto" w:fill="FFFFFF"/>
        </w:rPr>
        <w:t>ΕΤ 712</w:t>
      </w:r>
      <w:r w:rsidRPr="00A4114E">
        <w:rPr>
          <w:rFonts w:ascii="Calibri" w:hAnsi="Calibri" w:cs="Calibri"/>
          <w:color w:val="000000"/>
          <w:shd w:val="clear" w:color="auto" w:fill="F6F6F6"/>
        </w:rPr>
        <w:t xml:space="preserve"> Αλγόριθμοι  και Υπολογισμός</w:t>
      </w:r>
      <w:r w:rsidRPr="00A4114E">
        <w:rPr>
          <w:rFonts w:ascii="Calibri" w:eastAsia="Times New Roman" w:hAnsi="Calibri" w:cs="Calibri"/>
          <w:color w:val="000000"/>
          <w:lang w:eastAsia="el-GR"/>
        </w:rPr>
        <w:t xml:space="preserve"> (ΠΕΧ ή ΤΕΧ).</w:t>
      </w:r>
      <w:r>
        <w:rPr>
          <w:rFonts w:ascii="Calibri" w:eastAsia="Times New Roman" w:hAnsi="Calibri" w:cs="Calibri"/>
          <w:color w:val="000000"/>
          <w:lang w:eastAsia="el-GR"/>
        </w:rPr>
        <w:t xml:space="preserve">  </w:t>
      </w:r>
    </w:p>
    <w:p w:rsidR="00B74A64" w:rsidRPr="00A4114E" w:rsidRDefault="00B74A64" w:rsidP="00B74A64">
      <w:pPr>
        <w:pStyle w:val="NormalWeb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</w:rPr>
        <w:t>ΕΠ812 Πολιτισμική Οικονομία και Διαχείριση στις Πολιτισμικές Δημιουργικές Βιομηχανίες</w:t>
      </w:r>
      <w:r>
        <w:rPr>
          <w:rFonts w:ascii="Calibri" w:hAnsi="Calibri" w:cs="Calibri"/>
          <w:color w:val="000000"/>
        </w:rPr>
        <w:t xml:space="preserve"> </w:t>
      </w:r>
    </w:p>
    <w:p w:rsidR="00B74A64" w:rsidRPr="00137050" w:rsidRDefault="00B74A64" w:rsidP="00B74A64">
      <w:pPr>
        <w:pStyle w:val="NormalWeb"/>
        <w:numPr>
          <w:ilvl w:val="0"/>
          <w:numId w:val="3"/>
        </w:numPr>
        <w:spacing w:before="0" w:beforeAutospacing="0" w:after="120" w:afterAutospacing="0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4114E">
        <w:rPr>
          <w:rFonts w:ascii="Calibri" w:hAnsi="Calibri" w:cs="Calibri"/>
          <w:color w:val="000000"/>
          <w:shd w:val="clear" w:color="auto" w:fill="F6F6F6"/>
        </w:rPr>
        <w:t>ΕΤ812</w:t>
      </w:r>
      <w:r>
        <w:rPr>
          <w:rFonts w:ascii="Calibri" w:hAnsi="Calibri" w:cs="Calibri"/>
          <w:color w:val="000000"/>
          <w:shd w:val="clear" w:color="auto" w:fill="F6F6F6"/>
        </w:rPr>
        <w:t xml:space="preserve"> </w:t>
      </w:r>
      <w:r w:rsidRPr="00A4114E">
        <w:rPr>
          <w:rFonts w:ascii="Calibri" w:hAnsi="Calibri" w:cs="Calibri"/>
          <w:color w:val="000000"/>
          <w:shd w:val="clear" w:color="auto" w:fill="F6F6F6"/>
        </w:rPr>
        <w:t>Συνδυαστική και Θεωρία γραφημάτων</w:t>
      </w:r>
      <w:r>
        <w:rPr>
          <w:rFonts w:ascii="Calibri" w:hAnsi="Calibri" w:cs="Calibri"/>
          <w:color w:val="000000"/>
          <w:shd w:val="clear" w:color="auto" w:fill="F6F6F6"/>
        </w:rPr>
        <w:t xml:space="preserve"> </w:t>
      </w:r>
    </w:p>
    <w:p w:rsidR="00B74A64" w:rsidRPr="00B74A64" w:rsidRDefault="00B74A64" w:rsidP="00B74A64">
      <w:pPr>
        <w:spacing w:after="0" w:line="240" w:lineRule="auto"/>
        <w:rPr>
          <w:rFonts w:cstheme="minorHAnsi"/>
          <w:sz w:val="24"/>
          <w:szCs w:val="24"/>
        </w:rPr>
      </w:pPr>
    </w:p>
    <w:sectPr w:rsidR="00B74A64" w:rsidRPr="00B74A64" w:rsidSect="00B74A6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EB1"/>
    <w:multiLevelType w:val="hybridMultilevel"/>
    <w:tmpl w:val="E528C6C4"/>
    <w:lvl w:ilvl="0" w:tplc="28EE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C5B43"/>
    <w:multiLevelType w:val="hybridMultilevel"/>
    <w:tmpl w:val="DF8A67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25D5"/>
    <w:multiLevelType w:val="hybridMultilevel"/>
    <w:tmpl w:val="C9BE06B8"/>
    <w:lvl w:ilvl="0" w:tplc="B69C2F38">
      <w:start w:val="1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F"/>
    <w:rsid w:val="00085590"/>
    <w:rsid w:val="000D44E8"/>
    <w:rsid w:val="001138F6"/>
    <w:rsid w:val="003E3921"/>
    <w:rsid w:val="0042385D"/>
    <w:rsid w:val="00461A92"/>
    <w:rsid w:val="004D4600"/>
    <w:rsid w:val="006F4E73"/>
    <w:rsid w:val="0077397E"/>
    <w:rsid w:val="007D4717"/>
    <w:rsid w:val="00871D9E"/>
    <w:rsid w:val="00A24D1F"/>
    <w:rsid w:val="00A27284"/>
    <w:rsid w:val="00A444B8"/>
    <w:rsid w:val="00B379E0"/>
    <w:rsid w:val="00B70452"/>
    <w:rsid w:val="00B74A64"/>
    <w:rsid w:val="00D506B4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8293-1918-4029-A5BA-6445B97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00"/>
    <w:pPr>
      <w:ind w:left="720"/>
      <w:contextualSpacing/>
    </w:pPr>
  </w:style>
  <w:style w:type="paragraph" w:styleId="NormalWeb">
    <w:name w:val="Normal (Web)"/>
    <w:basedOn w:val="Normal"/>
    <w:uiPriority w:val="99"/>
    <w:rsid w:val="00B74A6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10_USER</dc:creator>
  <cp:keywords/>
  <dc:description/>
  <cp:lastModifiedBy>10_USER</cp:lastModifiedBy>
  <cp:revision>5</cp:revision>
  <dcterms:created xsi:type="dcterms:W3CDTF">2020-11-04T07:48:00Z</dcterms:created>
  <dcterms:modified xsi:type="dcterms:W3CDTF">2020-11-20T12:36:00Z</dcterms:modified>
</cp:coreProperties>
</file>